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27" w:rsidRDefault="00EE3E1C" w:rsidP="00090F27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4964">
        <w:rPr>
          <w:rFonts w:ascii="Arial" w:hAnsi="Arial" w:cs="Arial"/>
          <w:b/>
          <w:sz w:val="24"/>
          <w:szCs w:val="24"/>
          <w:lang w:val="pt-BR"/>
        </w:rPr>
        <w:t>Table-01: Topi</w:t>
      </w:r>
      <w:r w:rsidR="005C4805">
        <w:rPr>
          <w:rFonts w:ascii="Arial" w:hAnsi="Arial" w:cs="Arial"/>
          <w:b/>
          <w:sz w:val="24"/>
          <w:szCs w:val="24"/>
          <w:lang w:val="pt-BR"/>
        </w:rPr>
        <w:t>cs from Training Calendar FY2018-19</w:t>
      </w:r>
    </w:p>
    <w:p w:rsidR="00EE3E1C" w:rsidRPr="00AD33AE" w:rsidRDefault="005C4805" w:rsidP="00090F27">
      <w:pPr>
        <w:jc w:val="center"/>
        <w:rPr>
          <w:rFonts w:ascii="Vrinda" w:hAnsi="Vrinda" w:cs="Vrinda"/>
          <w:b/>
          <w:sz w:val="20"/>
          <w:szCs w:val="24"/>
          <w:lang w:val="pt-BR"/>
        </w:rPr>
      </w:pPr>
      <w:r w:rsidRPr="00AD33AE">
        <w:rPr>
          <w:rFonts w:ascii="Arial" w:hAnsi="Arial" w:cs="Arial"/>
          <w:b/>
          <w:sz w:val="20"/>
          <w:szCs w:val="24"/>
          <w:lang w:val="pt-BR"/>
        </w:rPr>
        <w:t>(Table-01: Page1-page10</w:t>
      </w:r>
      <w:r w:rsidR="00090F27" w:rsidRPr="00AD33AE">
        <w:rPr>
          <w:rFonts w:ascii="Arial" w:hAnsi="Arial" w:cs="Arial"/>
          <w:b/>
          <w:sz w:val="20"/>
          <w:szCs w:val="24"/>
          <w:lang w:val="pt-BR"/>
        </w:rPr>
        <w:t xml:space="preserve">, </w:t>
      </w:r>
      <w:r w:rsidR="00090F27" w:rsidRPr="00AD33AE">
        <w:rPr>
          <w:rFonts w:ascii="Vrinda" w:hAnsi="Vrinda" w:cs="Vrinda"/>
          <w:b/>
          <w:sz w:val="20"/>
          <w:szCs w:val="24"/>
          <w:lang w:val="pt-BR"/>
        </w:rPr>
        <w:t>Instruction Page-1</w:t>
      </w:r>
      <w:r w:rsidRPr="00AD33AE">
        <w:rPr>
          <w:rFonts w:ascii="Vrinda" w:hAnsi="Vrinda" w:cs="Vrinda"/>
          <w:b/>
          <w:sz w:val="20"/>
          <w:szCs w:val="24"/>
          <w:lang w:val="pt-BR"/>
        </w:rPr>
        <w:t>1</w:t>
      </w:r>
      <w:r w:rsidR="00090F27" w:rsidRPr="00AD33AE">
        <w:rPr>
          <w:rFonts w:ascii="Vrinda" w:hAnsi="Vrinda" w:cs="Vrinda"/>
          <w:b/>
          <w:sz w:val="20"/>
          <w:szCs w:val="24"/>
          <w:lang w:val="pt-BR"/>
        </w:rPr>
        <w:t>)</w:t>
      </w: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7020"/>
      </w:tblGrid>
      <w:tr w:rsidR="00621840" w:rsidRPr="00C555EB" w:rsidTr="005763B3">
        <w:trPr>
          <w:trHeight w:val="504"/>
          <w:tblHeader/>
          <w:jc w:val="center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21840" w:rsidRPr="00C555EB" w:rsidRDefault="00621840" w:rsidP="00576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21840" w:rsidRPr="00C555EB" w:rsidRDefault="00621840" w:rsidP="00576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555EB">
              <w:rPr>
                <w:rFonts w:ascii="Times New Roman" w:hAnsi="Times New Roman"/>
                <w:b/>
                <w:bCs/>
                <w:sz w:val="24"/>
              </w:rPr>
              <w:t>Topics for Enhancement of Technical Expertise</w:t>
            </w:r>
          </w:p>
          <w:p w:rsidR="00621840" w:rsidRPr="00C555EB" w:rsidRDefault="00621840" w:rsidP="00576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21840" w:rsidRPr="00C555EB" w:rsidRDefault="00621840" w:rsidP="005763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1840" w:rsidRPr="00C555EB" w:rsidTr="005763B3">
        <w:trPr>
          <w:trHeight w:val="504"/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DB1D9E" w:rsidRDefault="00621840" w:rsidP="005763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B1D9E">
              <w:rPr>
                <w:rFonts w:ascii="Arial" w:hAnsi="Arial" w:cs="Arial"/>
                <w:b/>
                <w:bCs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DB1D9E" w:rsidRDefault="00621840" w:rsidP="005763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D9E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DB1D9E" w:rsidRDefault="00621840" w:rsidP="005763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1D9E">
              <w:rPr>
                <w:rFonts w:ascii="Arial" w:hAnsi="Arial" w:cs="Arial"/>
                <w:b/>
                <w:bCs/>
                <w:sz w:val="20"/>
                <w:szCs w:val="20"/>
              </w:rPr>
              <w:t>Topics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Basic concept of Electrical Distribution System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Basic concept of Electrical Distribution Network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Introduction of 132/33 KV and 33/11 KV Substation Equipment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Introduction of Electrical Equipment, Materials and Accessories used in Distribution Line.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Distribution line equipment Maintenance &amp; Troubleshooting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r w:rsidRPr="005C71BC">
              <w:t>Distribution Transformer and Distribution line related accessories Inspection and Maintenance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Commercial Operation Activities of DESCO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r w:rsidRPr="005C71BC">
              <w:t>Introduction of MSS &amp; LEM Gang Contract agreement, Document and related Service.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LEM and COSS Gang Monitoring &amp; System/ Commercial Complain Management.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Commercial Related problem Solving &amp; Decision Making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Distribution Tariff Management &amp; Billing Procedure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New Connection Process of DESCO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r w:rsidRPr="005C71BC">
              <w:t>Basic Concept of HT/ LTCT Energy Meter (Installation, Testing, Commissioning and Meter reading)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Reduction of System Loss in Electrical Power System and Detection of Fraudulent use of Electricity.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Different type of HT, LTCT, LT Meter and Prepaid meter : Connection, Checking and Accuracy Measuring at Filed Level.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 xml:space="preserve">Introduction of PMIS Software. 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Smart Metering System PLC Based Prepaid &amp; Postpaid Meter (Implementation &amp; Operation)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Electrical Safety Procedure in Distribution System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 xml:space="preserve"> Underground &amp; Overhead Cable Faults Detection and Repair procedure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Operation, Maintenance and Application of Circuit Breaker, Instrument Transformers (CT/PT), Relay.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Operation &amp; Maintenance of 132/33 KV and 33/11 KV AIS &amp; GIS Substation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Operation and Maintenance of Different types of Circuit Breaker, Isolator, Switchgear, Tap Changer and Relay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Installation, Testing &amp; Inspection of Energy meters used in Substation and Checking the accuracy of various CT &amp; PT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Analysis &amp; Application of Protection System (With of different type of  Relay Configuration &amp; Co-ordination)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Failure reasons analysis of different type Circuit Breaker and their remedies.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Introduction to Electrical Testing equipment and it's Applications.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 xml:space="preserve">Analysis and Supervision of </w:t>
            </w:r>
            <w:r w:rsidRPr="005C71BC">
              <w:t>Substation Testing  &amp; Commissioning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Distance Protection Scheme, Differential Protection, Analysis based on Relay Manufacturer, Bus bar Protection Scheme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Battery &amp; Charger system construction, functional description, testing, operation and maintenance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Design and analysis of new substation Grounding and up-gradation of Existing grounding System of Substation.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 xml:space="preserve">Operating Procedure of Cable fault Detector, </w:t>
            </w:r>
            <w:proofErr w:type="spellStart"/>
            <w:r w:rsidRPr="005C71BC">
              <w:rPr>
                <w:sz w:val="24"/>
                <w:szCs w:val="24"/>
              </w:rPr>
              <w:t>Meggar</w:t>
            </w:r>
            <w:proofErr w:type="spellEnd"/>
            <w:r w:rsidRPr="005C71BC">
              <w:rPr>
                <w:sz w:val="24"/>
                <w:szCs w:val="24"/>
              </w:rPr>
              <w:t xml:space="preserve"> and Low resistance measuring set.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Energy Auditing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Electricity Distribution Code.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Electricity Grid Code.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 xml:space="preserve">Operation &amp; Maintenance of Wireless Communication System 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Demand Side Management, Load Shade Management and Load Allocation in DESCO Jurisdiction area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r w:rsidRPr="005C71BC">
              <w:t>Basic Concept of DAS/SCADA/ Smart Grid/ Underground Substation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Electrical Distribution System Planning: Drawing, Design &amp; Estimation of Overhead line and Underground cable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DESCO’s Policy Guidelines on Line Construction, Design &amp; Preparation of Staking Sheet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Project Feasibility/Appraisal Study, Environmental Impact Assessment on Project Implementation.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Management Skills for Project  Management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Project Planning, Development and Management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IMED Monitoring &amp; Reporting Procedure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Financial &amp; Economic Appraisal of Project, EIA and formation of DPP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t>T-45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Monitoring and Evaluation of Development Projects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T-46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 xml:space="preserve">Fund release Procedure from Donor agencies &amp; GOB  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jc w:val="center"/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T-47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 xml:space="preserve">Introduction to Testing of Civil  Equipment and it's Applications 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sz w:val="24"/>
                <w:szCs w:val="24"/>
              </w:rPr>
              <w:t>T-48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Basic Concept of Pile Foundations, Concrete Technology &amp; Construction Techniques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Vrinda" w:hAnsi="Vrinda" w:cs="Vrinda"/>
                <w:sz w:val="20"/>
                <w:szCs w:val="20"/>
              </w:rPr>
            </w:pPr>
            <w:r w:rsidRPr="005C71BC">
              <w:rPr>
                <w:sz w:val="24"/>
                <w:szCs w:val="24"/>
              </w:rPr>
              <w:t>T-49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Graphical Information System of DESCO Network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T-50</w:t>
            </w:r>
          </w:p>
        </w:tc>
        <w:tc>
          <w:tcPr>
            <w:tcW w:w="7020" w:type="dxa"/>
            <w:tcBorders>
              <w:top w:val="nil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Protection and Maintenance of 33/11 KV X-former, 33 KV &amp; 11 KV feeders and Distribution X-formers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Relay and Protection(Basic course)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Relay and Protection (Advance course)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Circuit breaker, Lightning arrester &amp; Battery charger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Programmable Digital Meter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Distributed Control System (DCS)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Instrumentation &amp; Automation Course (Basic course)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Instrumentation &amp; Automation Course(Advance  course)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T-58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Technical Specification and design calculation of Distribution and Power Transformer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Technical Specification of 132/33/11 KV Underground Cable and Design Calculation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C555EB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Technical Specification  and design calculation of  Various Types of pole used in Distribution Network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C555EB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Technical Specification  and design calculation of  Overhead Conductor and Conductor Accessories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C555EB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55E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Technical Specification of Energy Meter/ Smart Meter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132/33 KV Source Network Planning, Drawing, Design and Estimation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0.4 KV Source Network Planning, Drawing, Design and Estimation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t>Classification of Fire &amp; Fire Protection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Introduction to Auto CAD Design and its Application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rPr>
                <w:rFonts w:cs="Calibri"/>
              </w:rPr>
            </w:pPr>
            <w:r w:rsidRPr="005C71BC">
              <w:t xml:space="preserve">Renewable Energy: Its prospects &amp; use in Bangladesh </w:t>
            </w:r>
          </w:p>
        </w:tc>
      </w:tr>
      <w:tr w:rsidR="00610633" w:rsidRPr="00C555EB" w:rsidTr="00610633">
        <w:trPr>
          <w:trHeight w:val="50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lastRenderedPageBreak/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rPr>
                <w:sz w:val="24"/>
                <w:szCs w:val="24"/>
              </w:rPr>
            </w:pPr>
            <w:r w:rsidRPr="005C71BC">
              <w:rPr>
                <w:sz w:val="24"/>
                <w:szCs w:val="24"/>
              </w:rPr>
              <w:t>Microsoft Project Management Software</w:t>
            </w:r>
          </w:p>
        </w:tc>
      </w:tr>
      <w:tr w:rsidR="00610633" w:rsidRPr="00C555EB" w:rsidTr="005763B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T-69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33" w:rsidRPr="005C71BC" w:rsidRDefault="00610633" w:rsidP="00610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Electrical Network Engineering Software (Windmill)</w:t>
            </w:r>
          </w:p>
        </w:tc>
      </w:tr>
      <w:tr w:rsidR="00610633" w:rsidRPr="00C555EB" w:rsidTr="005763B3">
        <w:trPr>
          <w:trHeight w:val="50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DB1D9E" w:rsidRDefault="00610633" w:rsidP="0061063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1D9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10633" w:rsidRPr="005C71BC" w:rsidRDefault="00610633" w:rsidP="006106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T-70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0633" w:rsidRPr="005C71BC" w:rsidRDefault="00610633" w:rsidP="006106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On Job Training</w:t>
            </w:r>
          </w:p>
        </w:tc>
      </w:tr>
    </w:tbl>
    <w:p w:rsidR="00621840" w:rsidRDefault="00621840">
      <w:r>
        <w:t>..</w:t>
      </w:r>
    </w:p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187"/>
        <w:gridCol w:w="1080"/>
        <w:gridCol w:w="7020"/>
      </w:tblGrid>
      <w:tr w:rsidR="00621840" w:rsidRPr="001E4217" w:rsidTr="00282A0E">
        <w:trPr>
          <w:trHeight w:val="504"/>
          <w:tblHeader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21840" w:rsidRDefault="00621840" w:rsidP="00282A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21840" w:rsidRPr="001E4217" w:rsidRDefault="00621840" w:rsidP="00282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Topics for </w:t>
            </w:r>
            <w:r w:rsidRPr="001E4217">
              <w:rPr>
                <w:rFonts w:ascii="Times New Roman" w:hAnsi="Times New Roman"/>
                <w:b/>
                <w:bCs/>
                <w:sz w:val="24"/>
              </w:rPr>
              <w:t>Enhancement of HR/Admin Expertise</w:t>
            </w:r>
          </w:p>
        </w:tc>
      </w:tr>
      <w:tr w:rsidR="00621840" w:rsidRPr="001E4217" w:rsidTr="00282A0E">
        <w:trPr>
          <w:trHeight w:val="504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1E4217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1E4217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1E4217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Overview of Human Resource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Office Up-keeping &amp; Documentation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Customs &amp; Etiquette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Annual Performance Appraisal &amp; Performance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Team Building &amp;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Employee Relation &amp; Work Life Balance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Time &amp; Stress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Change Management &amp; New Technology.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Customer Service &amp; Relationship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Corporate Culture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Business Communication.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Electricity Act 2018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Disaster and Crisis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Basic Concepts of Company Law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Organizational Behavior (OB) and Conflict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Honesty &amp; Integrity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Leadership Development &amp; Interpersonal Relations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Service </w:t>
            </w:r>
            <w:r w:rsidRPr="005C71BC">
              <w:rPr>
                <w:rFonts w:ascii="Arial" w:hAnsi="Arial" w:cs="Arial"/>
                <w:sz w:val="20"/>
                <w:szCs w:val="20"/>
              </w:rPr>
              <w:t>Rules and Governing Policies of DESCO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Office Management &amp; Discipline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Vehicle Acts &amp; Traffic Rules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Driving Risk Awareness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Security Service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Electricity Act, Tariff rules, DESCO published office orders &amp; circulars. 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Occupational Health, Safety &amp; First Aid 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Strategic Human Resource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Planning &amp; Implementation of Small Improvement Project (SIP)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Total Quality Management (TQM)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Workshop on Citizen Charted of DESCO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Constitution and Functional procedure of Parliament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Basic Law (Criminal, Civil &amp; Penal Code)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Land Document Management, Land acquisition &amp; Lease Agreement.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Motivation &amp; Talent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Customer Service/ Care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National Integrity Strategy.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Training of Trainers (TOT)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Professional training on legal affairs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Office Correspondence, Note &amp; Report Writing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Food Preparation, Storage &amp; Serving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Orientation &amp; Induction Training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Foundation Training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E-filing and Digital File Management</w:t>
            </w:r>
          </w:p>
        </w:tc>
      </w:tr>
      <w:tr w:rsidR="00A26B33" w:rsidRPr="001E4217" w:rsidTr="00610633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4217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Good Governance 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1E4217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Innovation &amp; Idea Generation 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Role of HR in Equal Employment Opportunity &amp; Gender Mainstreaming. 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Grievance Redress System (GRS)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Performance Management &amp; Capacity Building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2D2279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A26B33" w:rsidRPr="005C71BC">
                <w:rPr>
                  <w:rFonts w:ascii="Arial" w:hAnsi="Arial" w:cs="Arial"/>
                  <w:color w:val="000000"/>
                  <w:sz w:val="20"/>
                  <w:szCs w:val="20"/>
                </w:rPr>
                <w:t>Annual Performance Agreement (APA)</w:t>
              </w:r>
            </w:hyperlink>
            <w:r w:rsidR="00A26B33" w:rsidRPr="005C71B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Key Performance Indicator (KPI) 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HR-48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Sustainable Development Goal (SDG)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HR-49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Public Speaking and Presentation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HR-50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Introduction to PDR Act and Case filing procedure in DESCO court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HR-51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Alternative ways of dispute resolution: Mediation and Arbitration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HR-52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Quality Management System ISO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HR-53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NikoshBAN" w:hAnsi="NikoshBAN" w:cs="NikoshBAN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Best Practices of HRM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HR-54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অধিকার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আইন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, ২০০৯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HR-55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NikoshBAN" w:hAnsi="NikoshBAN" w:cs="NikoshBAN"/>
                <w:color w:val="000000"/>
                <w:sz w:val="28"/>
                <w:szCs w:val="20"/>
              </w:rPr>
            </w:pP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অধিকার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(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প্রাপ্তি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সংক্রান্ত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)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বিধিমালা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, ২০০৯;</w:t>
            </w:r>
          </w:p>
          <w:p w:rsidR="00A26B33" w:rsidRPr="005C71BC" w:rsidRDefault="00A26B33" w:rsidP="00A26B33">
            <w:pPr>
              <w:spacing w:after="0"/>
              <w:rPr>
                <w:rFonts w:ascii="NikoshBAN" w:hAnsi="NikoshBAN" w:cs="NikoshBAN"/>
                <w:color w:val="000000"/>
                <w:sz w:val="28"/>
                <w:szCs w:val="20"/>
              </w:rPr>
            </w:pP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অবমুক্তকরণ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নির্দেশিকা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, ২০১৫</w:t>
            </w:r>
          </w:p>
        </w:tc>
      </w:tr>
      <w:tr w:rsidR="00A26B33" w:rsidRPr="001E4217" w:rsidTr="00293401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HR-56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NikoshBAN" w:hAnsi="NikoshBAN" w:cs="NikoshBAN"/>
                <w:color w:val="000000"/>
                <w:sz w:val="28"/>
                <w:szCs w:val="20"/>
              </w:rPr>
            </w:pP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জনস্বার্থ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সংশ্লিষ্ট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প্রকাশ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(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সুরক্ষা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)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আইন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, ২০১১ ও</w:t>
            </w:r>
          </w:p>
          <w:p w:rsidR="00A26B33" w:rsidRPr="005C71BC" w:rsidRDefault="00A26B33" w:rsidP="00A26B33">
            <w:pPr>
              <w:spacing w:after="0"/>
              <w:rPr>
                <w:rFonts w:ascii="NikoshBAN" w:hAnsi="NikoshBAN" w:cs="NikoshBAN"/>
                <w:color w:val="000000"/>
                <w:sz w:val="28"/>
                <w:szCs w:val="20"/>
              </w:rPr>
            </w:pP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জনস্বার্থ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সংশ্লিষ্ট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তথ্য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প্রকাশ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 (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সুরক্ষা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 xml:space="preserve">) </w:t>
            </w:r>
            <w:proofErr w:type="spellStart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বিধিমালা</w:t>
            </w:r>
            <w:proofErr w:type="spellEnd"/>
            <w:r w:rsidRPr="005C71BC">
              <w:rPr>
                <w:rFonts w:ascii="NikoshBAN" w:hAnsi="NikoshBAN" w:cs="NikoshBAN"/>
                <w:color w:val="000000"/>
                <w:sz w:val="28"/>
                <w:szCs w:val="20"/>
              </w:rPr>
              <w:t>, ২০১৭</w:t>
            </w:r>
          </w:p>
        </w:tc>
      </w:tr>
      <w:tr w:rsidR="00A26B33" w:rsidRPr="001E4217" w:rsidTr="00282A0E">
        <w:trPr>
          <w:trHeight w:val="50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HR-57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On Job Training</w:t>
            </w:r>
          </w:p>
        </w:tc>
      </w:tr>
    </w:tbl>
    <w:p w:rsidR="00621840" w:rsidRDefault="00621840"/>
    <w:tbl>
      <w:tblPr>
        <w:tblW w:w="9287" w:type="dxa"/>
        <w:tblInd w:w="91" w:type="dxa"/>
        <w:tblLook w:val="04A0" w:firstRow="1" w:lastRow="0" w:firstColumn="1" w:lastColumn="0" w:noHBand="0" w:noVBand="1"/>
      </w:tblPr>
      <w:tblGrid>
        <w:gridCol w:w="1187"/>
        <w:gridCol w:w="1080"/>
        <w:gridCol w:w="7020"/>
      </w:tblGrid>
      <w:tr w:rsidR="00621840" w:rsidRPr="00817E3C" w:rsidTr="00282A0E">
        <w:trPr>
          <w:trHeight w:val="504"/>
          <w:tblHeader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21840" w:rsidRDefault="00621840" w:rsidP="00282A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621840" w:rsidRPr="00817E3C" w:rsidRDefault="00621840" w:rsidP="00282A0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Topics for </w:t>
            </w:r>
            <w:r w:rsidRPr="00817E3C">
              <w:rPr>
                <w:rFonts w:ascii="Times New Roman" w:hAnsi="Times New Roman"/>
                <w:b/>
                <w:bCs/>
                <w:sz w:val="24"/>
              </w:rPr>
              <w:t>Enhancement of Finance, Accounts, Procurement &amp; Audit &amp; Expertise</w:t>
            </w:r>
          </w:p>
        </w:tc>
      </w:tr>
      <w:tr w:rsidR="00621840" w:rsidRPr="00817E3C" w:rsidTr="00282A0E">
        <w:trPr>
          <w:trHeight w:val="504"/>
          <w:tblHeader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817E3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4B89">
              <w:rPr>
                <w:rFonts w:ascii="Times New Roman" w:hAnsi="Times New Roman"/>
                <w:b/>
                <w:bCs/>
                <w:u w:val="single"/>
              </w:rPr>
              <w:br w:type="page"/>
            </w:r>
            <w:r>
              <w:rPr>
                <w:rFonts w:ascii="Times New Roman" w:hAnsi="Times New Roman"/>
                <w:b/>
                <w:bCs/>
                <w:u w:val="single"/>
              </w:rPr>
              <w:br w:type="page"/>
            </w:r>
            <w:proofErr w:type="spellStart"/>
            <w:r w:rsidRPr="00817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817E3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817E3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Financial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Basic Accounting &amp; Components of Financial Statements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Bangladesh financial Reporting Standards (BFRS)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F-4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</w:rPr>
              <w:t>Function of the Capital Markets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sz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</w:rPr>
              <w:t>Regulatory frameworks- reporting and anti-money laundering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F-6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Petty Cash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F-7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Income Tax ( Corporate and Individual)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C71BC">
              <w:rPr>
                <w:rFonts w:ascii="Arial" w:hAnsi="Arial" w:cs="Arial"/>
                <w:sz w:val="20"/>
                <w:szCs w:val="20"/>
              </w:rPr>
              <w:t>Value Added Tax (VAT)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Preparation of Budget and  Budgetary Control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11171A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71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 -9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Employee Benefits &amp; Compensation Plan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Asset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</w:rPr>
              <w:t>Bill/ Revenue Collection Reconciliation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Compliance &amp; Corporate Governance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Internal Audit Conduct Procedure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Audit Objection &amp; Settlement Procedure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  <w:sz w:val="20"/>
              </w:rPr>
              <w:t>General Report  Writing Technique &amp; Procedure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</w:rPr>
              <w:t>Supply Chain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</w:rPr>
              <w:t>Procurement Guidelines of DESCO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C71BC">
              <w:rPr>
                <w:rFonts w:ascii="Arial" w:hAnsi="Arial" w:cs="Arial"/>
                <w:bCs/>
                <w:sz w:val="20"/>
                <w:szCs w:val="20"/>
              </w:rPr>
              <w:t>Tender Documents Preparation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9E1FF0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FF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PPR-2008 &amp; PPA-2006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b/>
                <w:color w:val="FF0000"/>
                <w:sz w:val="20"/>
              </w:rPr>
            </w:pPr>
            <w:r w:rsidRPr="005C71BC">
              <w:rPr>
                <w:rFonts w:ascii="Arial" w:hAnsi="Arial" w:cs="Arial"/>
                <w:sz w:val="20"/>
              </w:rPr>
              <w:t>Contract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Sustainable Procurement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Inventory Management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Store Management &amp; Inventory Control System.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Web based Inventory Management software</w:t>
            </w:r>
          </w:p>
        </w:tc>
      </w:tr>
      <w:tr w:rsidR="00A26B33" w:rsidRPr="00817E3C" w:rsidTr="00610633">
        <w:trPr>
          <w:trHeight w:val="50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A26B33" w:rsidRPr="00817E3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E3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C71BC">
              <w:rPr>
                <w:rFonts w:ascii="Arial" w:hAnsi="Arial" w:cs="Arial"/>
                <w:color w:val="000000" w:themeColor="text1"/>
              </w:rPr>
              <w:t>F-26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6B33" w:rsidRPr="005C71BC" w:rsidRDefault="00A26B33" w:rsidP="00A26B33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 w:themeColor="text1"/>
                <w:sz w:val="20"/>
                <w:szCs w:val="20"/>
              </w:rPr>
              <w:t>On the Job Training</w:t>
            </w:r>
          </w:p>
        </w:tc>
      </w:tr>
    </w:tbl>
    <w:p w:rsidR="00621840" w:rsidRDefault="00621840">
      <w:r>
        <w:t>..</w:t>
      </w:r>
    </w:p>
    <w:tbl>
      <w:tblPr>
        <w:tblW w:w="9275" w:type="dxa"/>
        <w:tblInd w:w="103" w:type="dxa"/>
        <w:tblLook w:val="04A0" w:firstRow="1" w:lastRow="0" w:firstColumn="1" w:lastColumn="0" w:noHBand="0" w:noVBand="1"/>
      </w:tblPr>
      <w:tblGrid>
        <w:gridCol w:w="1175"/>
        <w:gridCol w:w="1080"/>
        <w:gridCol w:w="7020"/>
      </w:tblGrid>
      <w:tr w:rsidR="00621840" w:rsidRPr="002C276C" w:rsidTr="00621840">
        <w:trPr>
          <w:trHeight w:val="504"/>
          <w:tblHeader/>
        </w:trPr>
        <w:tc>
          <w:tcPr>
            <w:tcW w:w="9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621840" w:rsidRDefault="00621840" w:rsidP="00282A0E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621840" w:rsidRPr="002C276C" w:rsidRDefault="00621840" w:rsidP="00282A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Topics for </w:t>
            </w:r>
            <w:r w:rsidRPr="002C276C">
              <w:rPr>
                <w:rFonts w:ascii="Times New Roman" w:hAnsi="Times New Roman"/>
                <w:b/>
                <w:bCs/>
                <w:sz w:val="24"/>
              </w:rPr>
              <w:t>Enhancement of Information &amp; Communication Technology Expertise</w:t>
            </w:r>
          </w:p>
        </w:tc>
      </w:tr>
      <w:tr w:rsidR="00621840" w:rsidRPr="002C276C" w:rsidTr="00621840">
        <w:trPr>
          <w:trHeight w:val="504"/>
          <w:tblHeader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2C276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2C276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40" w:rsidRPr="002C276C" w:rsidRDefault="00621840" w:rsidP="00282A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Electronic (E)-filing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Electronic -Government Procurement (E-GP)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E-Governance Software (Commercial Module)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E-governance Software (Online Service Management in DESCO)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E-governance Software (New connection &amp; OPS module)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E-governance Software (Billing &amp; Collection module)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Cisco Certified Network Associate &amp; Professional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Oracle Certified Professional (OCP) 12C :  Database Administrator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Core JAVA, JSP, Hibernate, JAVA Groovy Grails, Spring, J-query, Angular JS, CSS5, J2EE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 xml:space="preserve">Oracle Enterprise Resource Planning (ERP) Back office solution deployment training  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Basic Concept of Computer Maintenance (Hardware &amp; Network)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Essential Computer Applications (MS Office, Excel, Power Point )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 xml:space="preserve">Information System Security/Cyber Security 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Red Hat Linux System Administration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DA2D6A" w:rsidRDefault="00A26B33" w:rsidP="00A26B33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DA2D6A">
              <w:rPr>
                <w:rFonts w:ascii="Arial" w:hAnsi="Arial" w:cs="Arial"/>
                <w:sz w:val="20"/>
                <w:szCs w:val="20"/>
              </w:rPr>
              <w:t>Android Application Development : Stack, Native Libraries, App Framework, SDK, Emulator, Main building blocks, JAVA Syntax, Object Oriented Programming for App development, Android User Interface, API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>PHP - Web language framework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 xml:space="preserve">Training on Structured Query Language (SQL) and Procedural Language (PL) 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 xml:space="preserve">Unified Pre-Paid metering system - Master Information software and Interfacing system expertise 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</w:rPr>
            </w:pPr>
            <w:r w:rsidRPr="005C71BC">
              <w:rPr>
                <w:rFonts w:ascii="Arial" w:hAnsi="Arial" w:cs="Arial"/>
              </w:rPr>
              <w:t xml:space="preserve">Advance Training on LAN &amp; WAN </w:t>
            </w:r>
          </w:p>
        </w:tc>
      </w:tr>
      <w:tr w:rsidR="00A26B33" w:rsidRPr="002C276C" w:rsidTr="00610633">
        <w:trPr>
          <w:trHeight w:val="504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A26B33" w:rsidRPr="002C276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6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  <w:color w:val="000000"/>
                <w:sz w:val="20"/>
                <w:szCs w:val="20"/>
              </w:rPr>
              <w:t>IT-20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26B33" w:rsidRPr="005C71BC" w:rsidRDefault="00A26B33" w:rsidP="00A26B33">
            <w:pPr>
              <w:spacing w:after="0" w:line="312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71BC">
              <w:rPr>
                <w:rFonts w:ascii="Arial" w:hAnsi="Arial" w:cs="Arial"/>
              </w:rPr>
              <w:t>On the Job Training</w:t>
            </w:r>
          </w:p>
        </w:tc>
      </w:tr>
    </w:tbl>
    <w:p w:rsidR="00621840" w:rsidRDefault="00621840"/>
    <w:p w:rsidR="00621840" w:rsidRDefault="00621840">
      <w:r>
        <w:br w:type="page"/>
      </w:r>
    </w:p>
    <w:p w:rsidR="000C3BCA" w:rsidRPr="00274964" w:rsidRDefault="000C3BCA" w:rsidP="000C3BCA">
      <w:pPr>
        <w:rPr>
          <w:rFonts w:ascii="SutonnyMJ" w:hAnsi="SutonnyMJ"/>
          <w:sz w:val="24"/>
          <w:szCs w:val="24"/>
          <w:lang w:val="pt-BR"/>
        </w:rPr>
      </w:pPr>
      <w:r w:rsidRPr="00274964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Table-02: Proposed </w:t>
      </w:r>
      <w:r w:rsidRPr="00274964">
        <w:rPr>
          <w:rFonts w:ascii="Arial" w:hAnsi="Arial" w:cs="Arial"/>
          <w:b/>
          <w:sz w:val="24"/>
          <w:szCs w:val="24"/>
          <w:u w:val="single"/>
          <w:lang w:val="pt-BR"/>
        </w:rPr>
        <w:t>Additional</w:t>
      </w:r>
      <w:r w:rsidRPr="00274964">
        <w:rPr>
          <w:rFonts w:ascii="Arial" w:hAnsi="Arial" w:cs="Arial"/>
          <w:b/>
          <w:sz w:val="24"/>
          <w:szCs w:val="24"/>
          <w:lang w:val="pt-BR"/>
        </w:rPr>
        <w:t xml:space="preserve"> Topic  for Training Calendar</w:t>
      </w:r>
      <w:r w:rsidR="00A31402">
        <w:rPr>
          <w:rFonts w:ascii="Arial" w:hAnsi="Arial" w:cs="Arial"/>
          <w:b/>
          <w:sz w:val="24"/>
          <w:szCs w:val="24"/>
          <w:lang w:val="pt-BR"/>
        </w:rPr>
        <w:t xml:space="preserve"> FY2019-20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8190"/>
      </w:tblGrid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C6D9F1"/>
            <w:noWrap/>
            <w:vAlign w:val="center"/>
            <w:hideMark/>
          </w:tcPr>
          <w:p w:rsidR="00165BC5" w:rsidRPr="0021726A" w:rsidRDefault="00165BC5" w:rsidP="00282A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7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8190" w:type="dxa"/>
            <w:shd w:val="clear" w:color="auto" w:fill="C6D9F1"/>
            <w:vAlign w:val="center"/>
            <w:hideMark/>
          </w:tcPr>
          <w:p w:rsidR="00165BC5" w:rsidRPr="0021726A" w:rsidRDefault="00165BC5" w:rsidP="00282A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Topics</w:t>
            </w:r>
          </w:p>
        </w:tc>
      </w:tr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65BC5" w:rsidRPr="002C276C" w:rsidRDefault="00165BC5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  <w:vAlign w:val="center"/>
            <w:hideMark/>
          </w:tcPr>
          <w:p w:rsidR="00165BC5" w:rsidRPr="002C276C" w:rsidRDefault="00165BC5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C6D9F1"/>
            <w:noWrap/>
            <w:vAlign w:val="center"/>
            <w:hideMark/>
          </w:tcPr>
          <w:p w:rsidR="00165BC5" w:rsidRPr="002C276C" w:rsidRDefault="00165BC5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C6D9F1"/>
            <w:vAlign w:val="center"/>
            <w:hideMark/>
          </w:tcPr>
          <w:p w:rsidR="00165BC5" w:rsidRPr="002C276C" w:rsidRDefault="00165BC5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</w:tcPr>
          <w:p w:rsidR="00165BC5" w:rsidRPr="002C276C" w:rsidRDefault="00165BC5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  <w:vAlign w:val="center"/>
          </w:tcPr>
          <w:p w:rsidR="00165BC5" w:rsidRPr="002C276C" w:rsidRDefault="00165BC5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BDD6EE"/>
            <w:noWrap/>
            <w:vAlign w:val="center"/>
          </w:tcPr>
          <w:p w:rsidR="00165BC5" w:rsidRPr="002C276C" w:rsidRDefault="00165BC5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BDD6EE"/>
            <w:vAlign w:val="center"/>
          </w:tcPr>
          <w:p w:rsidR="00165BC5" w:rsidRPr="002C276C" w:rsidRDefault="00165BC5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65BC5" w:rsidRPr="002C276C" w:rsidTr="00165BC5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</w:tcPr>
          <w:p w:rsidR="00165BC5" w:rsidRPr="002C276C" w:rsidRDefault="00165BC5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0" w:type="dxa"/>
            <w:shd w:val="clear" w:color="auto" w:fill="auto"/>
            <w:vAlign w:val="center"/>
          </w:tcPr>
          <w:p w:rsidR="00165BC5" w:rsidRPr="002C276C" w:rsidRDefault="00165BC5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3BCA" w:rsidRDefault="000C3BCA" w:rsidP="000C3BCA">
      <w:pPr>
        <w:rPr>
          <w:rFonts w:ascii="SutonnyMJ" w:hAnsi="SutonnyMJ"/>
          <w:sz w:val="20"/>
          <w:szCs w:val="20"/>
          <w:lang w:val="pt-BR"/>
        </w:rPr>
      </w:pPr>
    </w:p>
    <w:p w:rsidR="00DB1D9E" w:rsidRDefault="00DB1D9E" w:rsidP="000C3BCA">
      <w:pPr>
        <w:rPr>
          <w:rFonts w:ascii="Arial" w:hAnsi="Arial" w:cs="Arial"/>
          <w:b/>
          <w:sz w:val="20"/>
          <w:szCs w:val="20"/>
          <w:lang w:val="pt-BR"/>
        </w:rPr>
      </w:pPr>
    </w:p>
    <w:p w:rsidR="00DB1D9E" w:rsidRDefault="00DB1D9E" w:rsidP="000C3BCA">
      <w:pPr>
        <w:rPr>
          <w:rFonts w:ascii="Arial" w:hAnsi="Arial" w:cs="Arial"/>
          <w:b/>
          <w:sz w:val="20"/>
          <w:szCs w:val="20"/>
          <w:lang w:val="pt-BR"/>
        </w:rPr>
      </w:pPr>
    </w:p>
    <w:p w:rsidR="000C3BCA" w:rsidRPr="00274964" w:rsidRDefault="000C3BCA" w:rsidP="000C3BCA">
      <w:pPr>
        <w:rPr>
          <w:rFonts w:ascii="SutonnyMJ" w:hAnsi="SutonnyMJ"/>
          <w:sz w:val="24"/>
          <w:szCs w:val="24"/>
          <w:lang w:val="pt-BR"/>
        </w:rPr>
      </w:pPr>
      <w:r w:rsidRPr="00274964">
        <w:rPr>
          <w:rFonts w:ascii="Arial" w:hAnsi="Arial" w:cs="Arial"/>
          <w:b/>
          <w:sz w:val="24"/>
          <w:szCs w:val="24"/>
          <w:lang w:val="pt-BR"/>
        </w:rPr>
        <w:t xml:space="preserve">Table-03: </w:t>
      </w:r>
      <w:r w:rsidRPr="00274964">
        <w:rPr>
          <w:rFonts w:ascii="Arial" w:hAnsi="Arial" w:cs="Arial"/>
          <w:b/>
          <w:sz w:val="24"/>
          <w:szCs w:val="24"/>
          <w:u w:val="single"/>
          <w:lang w:val="pt-BR"/>
        </w:rPr>
        <w:t>Remov</w:t>
      </w:r>
      <w:r w:rsidR="00D776CD" w:rsidRPr="00274964">
        <w:rPr>
          <w:rFonts w:ascii="Arial" w:hAnsi="Arial" w:cs="Arial"/>
          <w:b/>
          <w:sz w:val="24"/>
          <w:szCs w:val="24"/>
          <w:u w:val="single"/>
          <w:lang w:val="pt-BR"/>
        </w:rPr>
        <w:t>e</w:t>
      </w:r>
      <w:r w:rsidRPr="00274964">
        <w:rPr>
          <w:rFonts w:ascii="Arial" w:hAnsi="Arial" w:cs="Arial"/>
          <w:b/>
          <w:sz w:val="24"/>
          <w:szCs w:val="24"/>
          <w:lang w:val="pt-BR"/>
        </w:rPr>
        <w:t xml:space="preserve"> Topic  from Table-01 for Training Calendar</w:t>
      </w:r>
      <w:r w:rsidR="00A31402">
        <w:rPr>
          <w:rFonts w:ascii="Arial" w:hAnsi="Arial" w:cs="Arial"/>
          <w:b/>
          <w:sz w:val="24"/>
          <w:szCs w:val="24"/>
          <w:lang w:val="pt-BR"/>
        </w:rPr>
        <w:t xml:space="preserve"> FY2019-20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080"/>
        <w:gridCol w:w="7110"/>
      </w:tblGrid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C6D9F1"/>
            <w:noWrap/>
            <w:vAlign w:val="center"/>
            <w:hideMark/>
          </w:tcPr>
          <w:p w:rsidR="000C3BCA" w:rsidRPr="0021726A" w:rsidRDefault="000C3BCA" w:rsidP="00282A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17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080" w:type="dxa"/>
            <w:shd w:val="clear" w:color="auto" w:fill="C6D9F1"/>
            <w:vAlign w:val="center"/>
            <w:hideMark/>
          </w:tcPr>
          <w:p w:rsidR="000C3BCA" w:rsidRPr="0021726A" w:rsidRDefault="000C3BCA" w:rsidP="00282A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110" w:type="dxa"/>
            <w:shd w:val="clear" w:color="auto" w:fill="C6D9F1"/>
            <w:vAlign w:val="center"/>
            <w:hideMark/>
          </w:tcPr>
          <w:p w:rsidR="000C3BCA" w:rsidRPr="0021726A" w:rsidRDefault="000C3BCA" w:rsidP="00282A0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72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Topics</w:t>
            </w:r>
          </w:p>
        </w:tc>
      </w:tr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:rsidR="000C3BCA" w:rsidRPr="002C276C" w:rsidRDefault="000C3BCA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C6D9F1"/>
            <w:noWrap/>
            <w:vAlign w:val="center"/>
            <w:hideMark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/>
            <w:vAlign w:val="center"/>
            <w:hideMark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C6D9F1"/>
            <w:vAlign w:val="center"/>
            <w:hideMark/>
          </w:tcPr>
          <w:p w:rsidR="000C3BCA" w:rsidRPr="002C276C" w:rsidRDefault="000C3BCA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C3BCA" w:rsidRPr="002C276C" w:rsidRDefault="000C3BCA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BDD6EE"/>
            <w:noWrap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DD6EE"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BDD6EE"/>
            <w:vAlign w:val="center"/>
          </w:tcPr>
          <w:p w:rsidR="000C3BCA" w:rsidRPr="002C276C" w:rsidRDefault="000C3BCA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C3BCA" w:rsidRPr="002C276C" w:rsidTr="00282A0E">
        <w:trPr>
          <w:trHeight w:val="504"/>
        </w:trPr>
        <w:tc>
          <w:tcPr>
            <w:tcW w:w="1260" w:type="dxa"/>
            <w:shd w:val="clear" w:color="auto" w:fill="auto"/>
            <w:noWrap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C3BCA" w:rsidRPr="002C276C" w:rsidRDefault="000C3BCA" w:rsidP="00282A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10" w:type="dxa"/>
            <w:shd w:val="clear" w:color="auto" w:fill="auto"/>
            <w:vAlign w:val="center"/>
          </w:tcPr>
          <w:p w:rsidR="000C3BCA" w:rsidRPr="002C276C" w:rsidRDefault="000C3BCA" w:rsidP="00282A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C3BCA" w:rsidRDefault="000C3BCA" w:rsidP="000C3BCA">
      <w:pPr>
        <w:rPr>
          <w:rFonts w:ascii="SutonnyMJ" w:hAnsi="SutonnyMJ"/>
          <w:lang w:val="pt-BR"/>
        </w:rPr>
      </w:pPr>
      <w:r>
        <w:rPr>
          <w:rFonts w:ascii="SutonnyMJ" w:hAnsi="SutonnyMJ"/>
          <w:lang w:val="pt-BR"/>
        </w:rPr>
        <w:t xml:space="preserve"> </w:t>
      </w:r>
    </w:p>
    <w:p w:rsidR="000C3BCA" w:rsidRDefault="000C3BCA"/>
    <w:p w:rsidR="000C3BCA" w:rsidRPr="007221D7" w:rsidRDefault="008E7D08">
      <w:pPr>
        <w:rPr>
          <w:rFonts w:ascii="NikoshBAN" w:hAnsi="NikoshBAN" w:cs="NikoshBAN"/>
          <w:b/>
          <w:sz w:val="26"/>
          <w:szCs w:val="26"/>
          <w:u w:val="single"/>
        </w:rPr>
      </w:pPr>
      <w:proofErr w:type="spellStart"/>
      <w:r w:rsidRPr="007221D7">
        <w:rPr>
          <w:rFonts w:ascii="NikoshBAN" w:hAnsi="NikoshBAN" w:cs="NikoshBAN"/>
          <w:b/>
          <w:sz w:val="26"/>
          <w:szCs w:val="26"/>
          <w:u w:val="single"/>
        </w:rPr>
        <w:t>বিশেষ</w:t>
      </w:r>
      <w:proofErr w:type="spellEnd"/>
      <w:r w:rsidRPr="007221D7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  <w:proofErr w:type="spellStart"/>
      <w:r w:rsidRPr="007221D7">
        <w:rPr>
          <w:rFonts w:ascii="NikoshBAN" w:hAnsi="NikoshBAN" w:cs="NikoshBAN"/>
          <w:b/>
          <w:sz w:val="26"/>
          <w:szCs w:val="26"/>
          <w:u w:val="single"/>
        </w:rPr>
        <w:t>দ্রষ্টব্য</w:t>
      </w:r>
      <w:r w:rsidR="00282A0E" w:rsidRPr="007221D7">
        <w:rPr>
          <w:rFonts w:ascii="NikoshBAN" w:hAnsi="NikoshBAN" w:cs="NikoshBAN"/>
          <w:b/>
          <w:sz w:val="26"/>
          <w:szCs w:val="26"/>
          <w:u w:val="single"/>
        </w:rPr>
        <w:t>ঃ</w:t>
      </w:r>
      <w:proofErr w:type="spellEnd"/>
      <w:r w:rsidR="00282A0E" w:rsidRPr="007221D7">
        <w:rPr>
          <w:rFonts w:ascii="NikoshBAN" w:hAnsi="NikoshBAN" w:cs="NikoshBAN"/>
          <w:b/>
          <w:sz w:val="26"/>
          <w:szCs w:val="26"/>
          <w:u w:val="single"/>
        </w:rPr>
        <w:t xml:space="preserve"> </w:t>
      </w:r>
    </w:p>
    <w:p w:rsidR="00282A0E" w:rsidRPr="007221D7" w:rsidRDefault="00C06CDB">
      <w:pPr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ক) </w:t>
      </w:r>
      <w:proofErr w:type="spellStart"/>
      <w:r>
        <w:rPr>
          <w:rFonts w:ascii="NikoshBAN" w:hAnsi="NikoshBAN" w:cs="NikoshBAN"/>
          <w:sz w:val="26"/>
          <w:szCs w:val="26"/>
        </w:rPr>
        <w:t>ছক</w:t>
      </w:r>
      <w:proofErr w:type="spellEnd"/>
      <w:r>
        <w:rPr>
          <w:rFonts w:ascii="NikoshBAN" w:hAnsi="NikoshBAN" w:cs="NikoshBAN"/>
          <w:sz w:val="26"/>
          <w:szCs w:val="26"/>
        </w:rPr>
        <w:t xml:space="preserve"> নং-01 এ </w:t>
      </w:r>
      <w:proofErr w:type="spellStart"/>
      <w:r>
        <w:rPr>
          <w:rFonts w:ascii="NikoshBAN" w:hAnsi="NikoshBAN" w:cs="NikoshBAN"/>
          <w:sz w:val="26"/>
          <w:szCs w:val="26"/>
        </w:rPr>
        <w:t>চলতি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A31402">
        <w:rPr>
          <w:rFonts w:ascii="NikoshBAN" w:hAnsi="NikoshBAN" w:cs="NikoshBAN"/>
          <w:sz w:val="26"/>
          <w:szCs w:val="26"/>
        </w:rPr>
        <w:t>বছর</w:t>
      </w:r>
      <w:proofErr w:type="spellEnd"/>
      <w:r w:rsidR="00A31402">
        <w:rPr>
          <w:rFonts w:ascii="NikoshBAN" w:hAnsi="NikoshBAN" w:cs="NikoshBAN"/>
          <w:sz w:val="26"/>
          <w:szCs w:val="26"/>
        </w:rPr>
        <w:t xml:space="preserve"> 2018</w:t>
      </w:r>
      <w:r w:rsidR="00282A0E" w:rsidRPr="007221D7">
        <w:rPr>
          <w:rFonts w:ascii="NikoshBAN" w:hAnsi="NikoshBAN" w:cs="NikoshBAN"/>
          <w:sz w:val="26"/>
          <w:szCs w:val="26"/>
        </w:rPr>
        <w:t>-</w:t>
      </w:r>
      <w:r w:rsidR="00A31402">
        <w:rPr>
          <w:rFonts w:ascii="NikoshBAN" w:hAnsi="NikoshBAN" w:cs="NikoshBAN"/>
          <w:sz w:val="26"/>
          <w:szCs w:val="26"/>
        </w:rPr>
        <w:t>19</w:t>
      </w:r>
      <w:r w:rsidR="002D2279">
        <w:rPr>
          <w:rFonts w:ascii="NikoshBAN" w:hAnsi="NikoshBAN" w:cs="NikoshBAN"/>
          <w:sz w:val="26"/>
          <w:szCs w:val="26"/>
        </w:rPr>
        <w:t xml:space="preserve"> এ</w:t>
      </w:r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চলমান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টপিক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সমুহের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তালিকা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দেওয়া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আছে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>।</w:t>
      </w:r>
    </w:p>
    <w:p w:rsidR="00282A0E" w:rsidRPr="007221D7" w:rsidRDefault="00C06CDB">
      <w:pPr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খ) </w:t>
      </w:r>
      <w:proofErr w:type="spellStart"/>
      <w:r>
        <w:rPr>
          <w:rFonts w:ascii="NikoshBAN" w:hAnsi="NikoshBAN" w:cs="NikoshBAN"/>
          <w:sz w:val="26"/>
          <w:szCs w:val="26"/>
        </w:rPr>
        <w:t>আগামী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>
        <w:rPr>
          <w:rFonts w:ascii="NikoshBAN" w:hAnsi="NikoshBAN" w:cs="NikoshBAN"/>
          <w:sz w:val="26"/>
          <w:szCs w:val="26"/>
        </w:rPr>
        <w:t>অর্থ</w:t>
      </w:r>
      <w:proofErr w:type="spellEnd"/>
      <w:r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A31402">
        <w:rPr>
          <w:rFonts w:ascii="NikoshBAN" w:hAnsi="NikoshBAN" w:cs="NikoshBAN"/>
          <w:sz w:val="26"/>
          <w:szCs w:val="26"/>
        </w:rPr>
        <w:t>বছর</w:t>
      </w:r>
      <w:proofErr w:type="spellEnd"/>
      <w:r w:rsidR="00A31402">
        <w:rPr>
          <w:rFonts w:ascii="NikoshBAN" w:hAnsi="NikoshBAN" w:cs="NikoshBAN"/>
          <w:sz w:val="26"/>
          <w:szCs w:val="26"/>
        </w:rPr>
        <w:t xml:space="preserve"> 2019-20</w:t>
      </w:r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সালের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নতুন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টপিক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(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ছক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নং-01 এ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বর্ণিত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টপিকের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282A0E" w:rsidRPr="007221D7">
        <w:rPr>
          <w:rFonts w:ascii="NikoshBAN" w:hAnsi="NikoshBAN" w:cs="NikoshBAN"/>
          <w:sz w:val="26"/>
          <w:szCs w:val="26"/>
        </w:rPr>
        <w:t>বাহিরে</w:t>
      </w:r>
      <w:proofErr w:type="spellEnd"/>
      <w:r w:rsidR="00282A0E" w:rsidRPr="007221D7">
        <w:rPr>
          <w:rFonts w:ascii="NikoshBAN" w:hAnsi="NikoshBAN" w:cs="NikoshBAN"/>
          <w:sz w:val="26"/>
          <w:szCs w:val="26"/>
        </w:rPr>
        <w:t xml:space="preserve">) </w:t>
      </w:r>
      <w:proofErr w:type="spellStart"/>
      <w:r w:rsidR="00165BC5" w:rsidRPr="007221D7">
        <w:rPr>
          <w:rFonts w:ascii="NikoshBAN" w:hAnsi="NikoshBAN" w:cs="NikoshBAN"/>
          <w:sz w:val="26"/>
          <w:szCs w:val="26"/>
        </w:rPr>
        <w:t>প্রস্তাবের</w:t>
      </w:r>
      <w:proofErr w:type="spellEnd"/>
      <w:r w:rsidR="00165BC5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65BC5" w:rsidRPr="007221D7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165BC5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65BC5" w:rsidRPr="007221D7">
        <w:rPr>
          <w:rFonts w:ascii="NikoshBAN" w:hAnsi="NikoshBAN" w:cs="NikoshBAN"/>
          <w:sz w:val="26"/>
          <w:szCs w:val="26"/>
        </w:rPr>
        <w:t>ছক</w:t>
      </w:r>
      <w:proofErr w:type="spellEnd"/>
      <w:r w:rsidR="00165BC5" w:rsidRPr="007221D7">
        <w:rPr>
          <w:rFonts w:ascii="NikoshBAN" w:hAnsi="NikoshBAN" w:cs="NikoshBAN"/>
          <w:sz w:val="26"/>
          <w:szCs w:val="26"/>
        </w:rPr>
        <w:t xml:space="preserve"> নং-</w:t>
      </w:r>
      <w:proofErr w:type="gramStart"/>
      <w:r w:rsidR="00165BC5" w:rsidRPr="007221D7">
        <w:rPr>
          <w:rFonts w:ascii="NikoshBAN" w:hAnsi="NikoshBAN" w:cs="NikoshBAN"/>
          <w:sz w:val="26"/>
          <w:szCs w:val="26"/>
        </w:rPr>
        <w:t xml:space="preserve">02 </w:t>
      </w:r>
      <w:r w:rsidR="006619BA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165BC5" w:rsidRPr="007221D7">
        <w:rPr>
          <w:rFonts w:ascii="NikoshBAN" w:hAnsi="NikoshBAN" w:cs="NikoshBAN"/>
          <w:sz w:val="26"/>
          <w:szCs w:val="26"/>
        </w:rPr>
        <w:t>পুরন</w:t>
      </w:r>
      <w:proofErr w:type="spellEnd"/>
      <w:proofErr w:type="gramEnd"/>
      <w:r w:rsidR="00165BC5"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করার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অনুরোধ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করা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হলো</w:t>
      </w:r>
      <w:proofErr w:type="spellEnd"/>
      <w:r w:rsidR="00165BC5" w:rsidRPr="007221D7">
        <w:rPr>
          <w:rFonts w:ascii="NikoshBAN" w:hAnsi="NikoshBAN" w:cs="NikoshBAN"/>
          <w:sz w:val="26"/>
          <w:szCs w:val="26"/>
        </w:rPr>
        <w:t xml:space="preserve">। </w:t>
      </w:r>
    </w:p>
    <w:p w:rsidR="001C187F" w:rsidRDefault="00165BC5">
      <w:pPr>
        <w:rPr>
          <w:rFonts w:ascii="NikoshBAN" w:hAnsi="NikoshBAN" w:cs="NikoshBAN"/>
          <w:sz w:val="26"/>
          <w:szCs w:val="26"/>
        </w:rPr>
      </w:pPr>
      <w:r w:rsidRPr="007221D7">
        <w:rPr>
          <w:rFonts w:ascii="NikoshBAN" w:hAnsi="NikoshBAN" w:cs="NikoshBAN"/>
          <w:sz w:val="26"/>
          <w:szCs w:val="26"/>
        </w:rPr>
        <w:t xml:space="preserve">গ) </w:t>
      </w:r>
      <w:proofErr w:type="spellStart"/>
      <w:r w:rsidR="00C06CDB">
        <w:rPr>
          <w:rFonts w:ascii="NikoshBAN" w:hAnsi="NikoshBAN" w:cs="NikoshBAN"/>
          <w:sz w:val="26"/>
          <w:szCs w:val="26"/>
        </w:rPr>
        <w:t>আগামী</w:t>
      </w:r>
      <w:proofErr w:type="spellEnd"/>
      <w:r w:rsidR="00C06CD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C06CDB">
        <w:rPr>
          <w:rFonts w:ascii="NikoshBAN" w:hAnsi="NikoshBAN" w:cs="NikoshBAN"/>
          <w:sz w:val="26"/>
          <w:szCs w:val="26"/>
        </w:rPr>
        <w:t>অর্থ</w:t>
      </w:r>
      <w:proofErr w:type="spellEnd"/>
      <w:r w:rsidR="00C06CDB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A31402">
        <w:rPr>
          <w:rFonts w:ascii="NikoshBAN" w:hAnsi="NikoshBAN" w:cs="NikoshBAN"/>
          <w:sz w:val="26"/>
          <w:szCs w:val="26"/>
        </w:rPr>
        <w:t>বছর</w:t>
      </w:r>
      <w:proofErr w:type="spellEnd"/>
      <w:r w:rsidR="00A31402">
        <w:rPr>
          <w:rFonts w:ascii="NikoshBAN" w:hAnsi="NikoshBAN" w:cs="NikoshBAN"/>
          <w:sz w:val="26"/>
          <w:szCs w:val="26"/>
        </w:rPr>
        <w:t xml:space="preserve"> 2019-20</w:t>
      </w:r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সালের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প্রশিক্ষণের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জন্য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ছক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নং-01 এ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বর্ণিত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কোন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C06CDB" w:rsidRPr="007221D7">
        <w:rPr>
          <w:rFonts w:ascii="NikoshBAN" w:hAnsi="NikoshBAN" w:cs="NikoshBAN"/>
          <w:sz w:val="26"/>
          <w:szCs w:val="26"/>
        </w:rPr>
        <w:t>প্রশিক্ষণ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টপিক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বাদ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দেওয়ার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C06CDB">
        <w:rPr>
          <w:rFonts w:ascii="NikoshBAN" w:hAnsi="NikoshBAN" w:cs="NikoshBAN"/>
          <w:sz w:val="26"/>
          <w:szCs w:val="26"/>
        </w:rPr>
        <w:t>প্র</w:t>
      </w:r>
      <w:r w:rsidRPr="007221D7">
        <w:rPr>
          <w:rFonts w:ascii="NikoshBAN" w:hAnsi="NikoshBAN" w:cs="NikoshBAN"/>
          <w:sz w:val="26"/>
          <w:szCs w:val="26"/>
        </w:rPr>
        <w:t>য়োজন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হলে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ছক</w:t>
      </w:r>
      <w:proofErr w:type="spellEnd"/>
      <w:r w:rsidRPr="007221D7">
        <w:rPr>
          <w:rFonts w:ascii="NikoshBAN" w:hAnsi="NikoshBAN" w:cs="NikoshBAN"/>
          <w:sz w:val="26"/>
          <w:szCs w:val="26"/>
        </w:rPr>
        <w:t xml:space="preserve"> নং-</w:t>
      </w:r>
      <w:proofErr w:type="gramStart"/>
      <w:r w:rsidRPr="007221D7">
        <w:rPr>
          <w:rFonts w:ascii="NikoshBAN" w:hAnsi="NikoshBAN" w:cs="NikoshBAN"/>
          <w:sz w:val="26"/>
          <w:szCs w:val="26"/>
        </w:rPr>
        <w:t xml:space="preserve">03  </w:t>
      </w:r>
      <w:proofErr w:type="spellStart"/>
      <w:r w:rsidRPr="007221D7">
        <w:rPr>
          <w:rFonts w:ascii="NikoshBAN" w:hAnsi="NikoshBAN" w:cs="NikoshBAN"/>
          <w:sz w:val="26"/>
          <w:szCs w:val="26"/>
        </w:rPr>
        <w:t>পুরন</w:t>
      </w:r>
      <w:proofErr w:type="spellEnd"/>
      <w:proofErr w:type="gramEnd"/>
      <w:r w:rsidRPr="007221D7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জন্য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অনুরোধ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করা</w:t>
      </w:r>
      <w:proofErr w:type="spellEnd"/>
      <w:r w:rsidR="009B17C1">
        <w:rPr>
          <w:rFonts w:ascii="NikoshBAN" w:hAnsi="NikoshBAN" w:cs="NikoshBAN"/>
          <w:sz w:val="26"/>
          <w:szCs w:val="26"/>
        </w:rPr>
        <w:t xml:space="preserve"> </w:t>
      </w:r>
      <w:proofErr w:type="spellStart"/>
      <w:r w:rsidR="009B17C1">
        <w:rPr>
          <w:rFonts w:ascii="NikoshBAN" w:hAnsi="NikoshBAN" w:cs="NikoshBAN"/>
          <w:sz w:val="26"/>
          <w:szCs w:val="26"/>
        </w:rPr>
        <w:t>হলো</w:t>
      </w:r>
      <w:proofErr w:type="spellEnd"/>
      <w:r w:rsidR="009B17C1" w:rsidRPr="007221D7">
        <w:rPr>
          <w:rFonts w:ascii="NikoshBAN" w:hAnsi="NikoshBAN" w:cs="NikoshBAN"/>
          <w:sz w:val="26"/>
          <w:szCs w:val="26"/>
        </w:rPr>
        <w:t>।</w:t>
      </w:r>
    </w:p>
    <w:p w:rsidR="001C187F" w:rsidRDefault="001C187F">
      <w:pPr>
        <w:rPr>
          <w:rFonts w:ascii="NikoshBAN" w:hAnsi="NikoshBAN" w:cs="NikoshBAN"/>
          <w:sz w:val="26"/>
          <w:szCs w:val="26"/>
        </w:rPr>
      </w:pPr>
    </w:p>
    <w:sectPr w:rsidR="001C187F" w:rsidSect="003930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54" w:rsidRDefault="003B3954" w:rsidP="00BF7899">
      <w:pPr>
        <w:spacing w:after="0" w:line="240" w:lineRule="auto"/>
      </w:pPr>
      <w:r>
        <w:separator/>
      </w:r>
    </w:p>
  </w:endnote>
  <w:endnote w:type="continuationSeparator" w:id="0">
    <w:p w:rsidR="003B3954" w:rsidRDefault="003B3954" w:rsidP="00BF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0567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:rsidR="002D2279" w:rsidRPr="00BF7899" w:rsidRDefault="002D2279" w:rsidP="00BF7899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3D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23D0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D84F95">
              <w:rPr>
                <w:bCs/>
                <w:sz w:val="24"/>
                <w:szCs w:val="24"/>
              </w:rPr>
              <w:t xml:space="preserve">  </w:t>
            </w:r>
            <w:r w:rsidRPr="00D84F9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84F95">
              <w:rPr>
                <w:rFonts w:ascii="Arial" w:hAnsi="Arial" w:cs="Arial"/>
                <w:bCs/>
                <w:sz w:val="16"/>
                <w:szCs w:val="16"/>
              </w:rPr>
              <w:instrText xml:space="preserve"> FILENAME  \* FirstCap \p  \* MERGEFORMAT </w:instrText>
            </w:r>
            <w:r w:rsidRPr="00D84F9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E23D0">
              <w:rPr>
                <w:rFonts w:ascii="Arial" w:hAnsi="Arial" w:cs="Arial"/>
                <w:bCs/>
                <w:noProof/>
                <w:sz w:val="16"/>
                <w:szCs w:val="16"/>
              </w:rPr>
              <w:t>D:\01_Tomal\06_Works_2019\01_Training Calendar_2019-20\01_Only TopicFY19-20.docx</w:t>
            </w:r>
            <w:r w:rsidRPr="00D84F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2279" w:rsidRDefault="002D2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54" w:rsidRDefault="003B3954" w:rsidP="00BF7899">
      <w:pPr>
        <w:spacing w:after="0" w:line="240" w:lineRule="auto"/>
      </w:pPr>
      <w:r>
        <w:separator/>
      </w:r>
    </w:p>
  </w:footnote>
  <w:footnote w:type="continuationSeparator" w:id="0">
    <w:p w:rsidR="003B3954" w:rsidRDefault="003B3954" w:rsidP="00BF7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E4"/>
    <w:rsid w:val="00012975"/>
    <w:rsid w:val="00044259"/>
    <w:rsid w:val="00075E56"/>
    <w:rsid w:val="00081EAC"/>
    <w:rsid w:val="00090F27"/>
    <w:rsid w:val="000C3BCA"/>
    <w:rsid w:val="000E6846"/>
    <w:rsid w:val="000F6767"/>
    <w:rsid w:val="000F6A49"/>
    <w:rsid w:val="00102B65"/>
    <w:rsid w:val="001037E4"/>
    <w:rsid w:val="00104D19"/>
    <w:rsid w:val="00123EB3"/>
    <w:rsid w:val="00150676"/>
    <w:rsid w:val="00165BC5"/>
    <w:rsid w:val="0018422F"/>
    <w:rsid w:val="001A2427"/>
    <w:rsid w:val="001C187F"/>
    <w:rsid w:val="001D3AFB"/>
    <w:rsid w:val="001E23D0"/>
    <w:rsid w:val="001F3FB6"/>
    <w:rsid w:val="001F6095"/>
    <w:rsid w:val="002176CD"/>
    <w:rsid w:val="00242C8A"/>
    <w:rsid w:val="00274947"/>
    <w:rsid w:val="00274964"/>
    <w:rsid w:val="00277021"/>
    <w:rsid w:val="00282A0E"/>
    <w:rsid w:val="002837BA"/>
    <w:rsid w:val="00293401"/>
    <w:rsid w:val="002A07EE"/>
    <w:rsid w:val="002A0986"/>
    <w:rsid w:val="002C6E9F"/>
    <w:rsid w:val="002D2279"/>
    <w:rsid w:val="002F02B0"/>
    <w:rsid w:val="003253B3"/>
    <w:rsid w:val="00330AF1"/>
    <w:rsid w:val="00346CD2"/>
    <w:rsid w:val="003616B9"/>
    <w:rsid w:val="0037245F"/>
    <w:rsid w:val="003930BF"/>
    <w:rsid w:val="00395794"/>
    <w:rsid w:val="003B3954"/>
    <w:rsid w:val="003B5E2E"/>
    <w:rsid w:val="003C6BF2"/>
    <w:rsid w:val="004008E7"/>
    <w:rsid w:val="00423A42"/>
    <w:rsid w:val="004277A4"/>
    <w:rsid w:val="00455270"/>
    <w:rsid w:val="00461808"/>
    <w:rsid w:val="004B1817"/>
    <w:rsid w:val="004B3D4B"/>
    <w:rsid w:val="004C0E0F"/>
    <w:rsid w:val="004C3CFD"/>
    <w:rsid w:val="00523932"/>
    <w:rsid w:val="00536B03"/>
    <w:rsid w:val="00537A94"/>
    <w:rsid w:val="00542232"/>
    <w:rsid w:val="00552F1F"/>
    <w:rsid w:val="005763B3"/>
    <w:rsid w:val="005A1304"/>
    <w:rsid w:val="005C4805"/>
    <w:rsid w:val="005C5A7F"/>
    <w:rsid w:val="005D473C"/>
    <w:rsid w:val="005E0118"/>
    <w:rsid w:val="005F2F12"/>
    <w:rsid w:val="00610633"/>
    <w:rsid w:val="00621840"/>
    <w:rsid w:val="006619BA"/>
    <w:rsid w:val="00695BA6"/>
    <w:rsid w:val="00706773"/>
    <w:rsid w:val="007221D7"/>
    <w:rsid w:val="007275E9"/>
    <w:rsid w:val="00740521"/>
    <w:rsid w:val="00745D21"/>
    <w:rsid w:val="00772E65"/>
    <w:rsid w:val="00777535"/>
    <w:rsid w:val="0077753A"/>
    <w:rsid w:val="00782348"/>
    <w:rsid w:val="007B1E90"/>
    <w:rsid w:val="007C1400"/>
    <w:rsid w:val="007C6C3D"/>
    <w:rsid w:val="007D46F8"/>
    <w:rsid w:val="007D4C4B"/>
    <w:rsid w:val="007E22B9"/>
    <w:rsid w:val="007F6CEC"/>
    <w:rsid w:val="0080223E"/>
    <w:rsid w:val="00804B79"/>
    <w:rsid w:val="00825A89"/>
    <w:rsid w:val="008267BB"/>
    <w:rsid w:val="008356A3"/>
    <w:rsid w:val="00837D86"/>
    <w:rsid w:val="00843A51"/>
    <w:rsid w:val="00845020"/>
    <w:rsid w:val="0085083F"/>
    <w:rsid w:val="00853670"/>
    <w:rsid w:val="008A6CDC"/>
    <w:rsid w:val="008C721A"/>
    <w:rsid w:val="008E6E91"/>
    <w:rsid w:val="008E7D08"/>
    <w:rsid w:val="00907596"/>
    <w:rsid w:val="00936F73"/>
    <w:rsid w:val="00967BC9"/>
    <w:rsid w:val="009B17C1"/>
    <w:rsid w:val="00A22331"/>
    <w:rsid w:val="00A26B33"/>
    <w:rsid w:val="00A31402"/>
    <w:rsid w:val="00A35B9C"/>
    <w:rsid w:val="00A365E4"/>
    <w:rsid w:val="00A652B6"/>
    <w:rsid w:val="00A73CA0"/>
    <w:rsid w:val="00A90082"/>
    <w:rsid w:val="00AA71D9"/>
    <w:rsid w:val="00AB6797"/>
    <w:rsid w:val="00AB7E5E"/>
    <w:rsid w:val="00AC233B"/>
    <w:rsid w:val="00AD33AE"/>
    <w:rsid w:val="00AD5111"/>
    <w:rsid w:val="00AE6F5A"/>
    <w:rsid w:val="00B50061"/>
    <w:rsid w:val="00B53719"/>
    <w:rsid w:val="00B831D2"/>
    <w:rsid w:val="00BA4199"/>
    <w:rsid w:val="00BB1FF9"/>
    <w:rsid w:val="00BC3C19"/>
    <w:rsid w:val="00BF3B72"/>
    <w:rsid w:val="00BF7899"/>
    <w:rsid w:val="00C0246C"/>
    <w:rsid w:val="00C06CDB"/>
    <w:rsid w:val="00C12A28"/>
    <w:rsid w:val="00C34028"/>
    <w:rsid w:val="00C50628"/>
    <w:rsid w:val="00C7229D"/>
    <w:rsid w:val="00C862C6"/>
    <w:rsid w:val="00C8744A"/>
    <w:rsid w:val="00C92FDB"/>
    <w:rsid w:val="00CB3304"/>
    <w:rsid w:val="00CD0AF2"/>
    <w:rsid w:val="00CE4E3C"/>
    <w:rsid w:val="00CE5F97"/>
    <w:rsid w:val="00CF36C9"/>
    <w:rsid w:val="00D129A6"/>
    <w:rsid w:val="00D46F99"/>
    <w:rsid w:val="00D61C15"/>
    <w:rsid w:val="00D776CD"/>
    <w:rsid w:val="00D84F95"/>
    <w:rsid w:val="00DB1D9E"/>
    <w:rsid w:val="00DC4F9F"/>
    <w:rsid w:val="00DD5CDA"/>
    <w:rsid w:val="00DF2B5B"/>
    <w:rsid w:val="00E11AE7"/>
    <w:rsid w:val="00E356FC"/>
    <w:rsid w:val="00E61AC4"/>
    <w:rsid w:val="00E6441C"/>
    <w:rsid w:val="00EA66CF"/>
    <w:rsid w:val="00EC0ADA"/>
    <w:rsid w:val="00ED067F"/>
    <w:rsid w:val="00EE3E1C"/>
    <w:rsid w:val="00EF35A4"/>
    <w:rsid w:val="00EF530E"/>
    <w:rsid w:val="00F14609"/>
    <w:rsid w:val="00F22F1B"/>
    <w:rsid w:val="00F30F6E"/>
    <w:rsid w:val="00F318CB"/>
    <w:rsid w:val="00F629A8"/>
    <w:rsid w:val="00F77C54"/>
    <w:rsid w:val="00F854A2"/>
    <w:rsid w:val="00FC3402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88F4"/>
  <w15:docId w15:val="{25D29AC3-CBCF-4D11-8A7C-9ADFD28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1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F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89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7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89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a.gov.bd/uploads/2015/reports/apa-2014-20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D7B9-608E-490C-A05F-87E5602C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</dc:creator>
  <cp:lastModifiedBy>HRM</cp:lastModifiedBy>
  <cp:revision>8</cp:revision>
  <cp:lastPrinted>2019-02-03T09:48:00Z</cp:lastPrinted>
  <dcterms:created xsi:type="dcterms:W3CDTF">2019-02-03T09:11:00Z</dcterms:created>
  <dcterms:modified xsi:type="dcterms:W3CDTF">2019-02-03T11:12:00Z</dcterms:modified>
</cp:coreProperties>
</file>